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5BE" w:rsidRPr="00947E27" w:rsidRDefault="008415BE" w:rsidP="00A5790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3"/>
          <w:szCs w:val="23"/>
        </w:rPr>
      </w:pPr>
      <w:r w:rsidRPr="00947E27">
        <w:rPr>
          <w:b/>
          <w:bCs/>
          <w:color w:val="000000"/>
          <w:sz w:val="28"/>
          <w:szCs w:val="28"/>
        </w:rPr>
        <w:t>Ключи к заданиям муниципального этапа</w:t>
      </w:r>
    </w:p>
    <w:p w:rsidR="008415BE" w:rsidRPr="00947E27" w:rsidRDefault="008415BE" w:rsidP="00A5790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3"/>
          <w:szCs w:val="23"/>
        </w:rPr>
      </w:pPr>
      <w:r w:rsidRPr="00947E27">
        <w:rPr>
          <w:b/>
          <w:bCs/>
          <w:color w:val="000000"/>
          <w:sz w:val="28"/>
          <w:szCs w:val="28"/>
        </w:rPr>
        <w:t xml:space="preserve">Всероссийской олимпиады школьников по </w:t>
      </w:r>
      <w:r w:rsidR="00947E27">
        <w:rPr>
          <w:b/>
          <w:bCs/>
          <w:color w:val="000000"/>
          <w:sz w:val="28"/>
          <w:szCs w:val="28"/>
        </w:rPr>
        <w:t>литературе</w:t>
      </w:r>
    </w:p>
    <w:p w:rsidR="008415BE" w:rsidRPr="00947E27" w:rsidRDefault="008415BE" w:rsidP="00A5790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3"/>
          <w:szCs w:val="23"/>
        </w:rPr>
      </w:pPr>
      <w:r w:rsidRPr="00947E27">
        <w:rPr>
          <w:b/>
          <w:bCs/>
          <w:color w:val="000000"/>
          <w:sz w:val="28"/>
          <w:szCs w:val="28"/>
        </w:rPr>
        <w:t>2016/2017 учебный год</w:t>
      </w:r>
    </w:p>
    <w:p w:rsidR="008E3145" w:rsidRDefault="008415BE" w:rsidP="00A5790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947E27">
        <w:rPr>
          <w:b/>
          <w:bCs/>
          <w:color w:val="000000"/>
          <w:sz w:val="28"/>
          <w:szCs w:val="28"/>
        </w:rPr>
        <w:t> </w:t>
      </w:r>
      <w:r w:rsidR="00A57906">
        <w:rPr>
          <w:b/>
          <w:sz w:val="28"/>
          <w:szCs w:val="28"/>
        </w:rPr>
        <w:t>10 класс</w:t>
      </w:r>
    </w:p>
    <w:p w:rsidR="00A57906" w:rsidRPr="00947E27" w:rsidRDefault="00A57906" w:rsidP="00A5790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415BE" w:rsidRDefault="008E3145" w:rsidP="008E3145">
      <w:pPr>
        <w:spacing w:after="0"/>
        <w:ind w:firstLine="567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Участникам олимпиады предлагается выполнить два задания: аналитическое – целостный анализ предложенного текста (время выполнения 3,5 астрономических часа (210 мин.), максимальный балл – 120)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150 баллов.</w:t>
      </w:r>
      <w:r w:rsidR="008415BE" w:rsidRPr="008415BE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8415BE" w:rsidRDefault="008415BE" w:rsidP="008E3145">
      <w:pPr>
        <w:spacing w:after="0"/>
        <w:ind w:firstLine="567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E3145" w:rsidRPr="00947E27" w:rsidRDefault="008415BE" w:rsidP="008415B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47E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Ответы.</w:t>
      </w:r>
    </w:p>
    <w:p w:rsidR="008E3145" w:rsidRPr="00971D36" w:rsidRDefault="008E3145" w:rsidP="008E314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sz w:val="28"/>
          <w:szCs w:val="28"/>
        </w:rPr>
      </w:pPr>
      <w:r w:rsidRPr="00971D36">
        <w:rPr>
          <w:sz w:val="28"/>
          <w:szCs w:val="28"/>
        </w:rPr>
        <w:t xml:space="preserve">Задание 1. </w:t>
      </w:r>
    </w:p>
    <w:p w:rsidR="008E3145" w:rsidRPr="00971D36" w:rsidRDefault="008E3145" w:rsidP="008E3145">
      <w:pPr>
        <w:pStyle w:val="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Понимание произведения: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А. 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-Обозначение того, что в рассказе </w:t>
      </w:r>
      <w:r w:rsidRPr="00971D36">
        <w:rPr>
          <w:sz w:val="28"/>
          <w:szCs w:val="28"/>
        </w:rPr>
        <w:t xml:space="preserve">  на образном уровне  </w:t>
      </w:r>
      <w:r w:rsidRPr="00971D36">
        <w:rPr>
          <w:b w:val="0"/>
          <w:sz w:val="28"/>
          <w:szCs w:val="28"/>
        </w:rPr>
        <w:t>дано внешнее противопоставление эгоистического и альтруистического  типов сознания, за которым стоит драма непонимания людьми друг друга</w:t>
      </w:r>
      <w:r w:rsidRPr="00971D36">
        <w:rPr>
          <w:sz w:val="28"/>
          <w:szCs w:val="28"/>
        </w:rPr>
        <w:t xml:space="preserve"> </w:t>
      </w:r>
      <w:r w:rsidRPr="00971D36">
        <w:rPr>
          <w:b w:val="0"/>
          <w:sz w:val="28"/>
          <w:szCs w:val="28"/>
        </w:rPr>
        <w:t xml:space="preserve"> – 20 б.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-Обозначение того, что в рассказе </w:t>
      </w:r>
      <w:r w:rsidRPr="00971D36">
        <w:rPr>
          <w:sz w:val="28"/>
          <w:szCs w:val="28"/>
        </w:rPr>
        <w:t xml:space="preserve">  и на сюжетно-композиционном (соотнесение двух встреч героев, начала и финала рассказа) и  на образном уровне  </w:t>
      </w:r>
      <w:r w:rsidRPr="00971D36">
        <w:rPr>
          <w:b w:val="0"/>
          <w:sz w:val="28"/>
          <w:szCs w:val="28"/>
        </w:rPr>
        <w:t>дано внешнее противопоставление эгоистического и альтруистического  типов сознания, за которым стоит драма непонимания людьми друг друга</w:t>
      </w:r>
      <w:r w:rsidRPr="00971D36">
        <w:rPr>
          <w:sz w:val="28"/>
          <w:szCs w:val="28"/>
        </w:rPr>
        <w:t xml:space="preserve">       </w:t>
      </w:r>
      <w:r w:rsidRPr="00971D36">
        <w:rPr>
          <w:b w:val="0"/>
          <w:sz w:val="28"/>
          <w:szCs w:val="28"/>
        </w:rPr>
        <w:t xml:space="preserve"> – 40 б.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- Обозначение того, что в рассказе </w:t>
      </w:r>
      <w:r w:rsidRPr="00971D36">
        <w:rPr>
          <w:sz w:val="28"/>
          <w:szCs w:val="28"/>
        </w:rPr>
        <w:t xml:space="preserve">  и на сюжетно-композиционном (соотнесение двух встреч героев, начала и финала рассказа) и  на образном уровне  </w:t>
      </w:r>
      <w:r w:rsidRPr="00971D36">
        <w:rPr>
          <w:b w:val="0"/>
          <w:sz w:val="28"/>
          <w:szCs w:val="28"/>
        </w:rPr>
        <w:t>дано противопоставление эгоистического и альтруистического  типов сознания, за которым стоит драма непонимания людьми друг друга. Дан более подробный анализ образа княгини на уровне обозначения (детали, жесты, мимика, сон) несоответствия ее представлений о самой себе и скрытого отношения к ней</w:t>
      </w:r>
      <w:r w:rsidRPr="00971D36">
        <w:rPr>
          <w:sz w:val="28"/>
          <w:szCs w:val="28"/>
        </w:rPr>
        <w:t xml:space="preserve">  </w:t>
      </w:r>
      <w:r w:rsidRPr="00971D36">
        <w:rPr>
          <w:b w:val="0"/>
          <w:sz w:val="28"/>
          <w:szCs w:val="28"/>
        </w:rPr>
        <w:t>окружающих</w:t>
      </w:r>
      <w:r w:rsidRPr="00971D36">
        <w:rPr>
          <w:sz w:val="28"/>
          <w:szCs w:val="28"/>
        </w:rPr>
        <w:t xml:space="preserve"> </w:t>
      </w:r>
      <w:r w:rsidRPr="00971D36">
        <w:rPr>
          <w:b w:val="0"/>
          <w:sz w:val="28"/>
          <w:szCs w:val="28"/>
        </w:rPr>
        <w:t xml:space="preserve"> – 60 б.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Б. 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–Если в анализе стихотворения отмечено, что   </w:t>
      </w:r>
      <w:r w:rsidRPr="00971D36">
        <w:rPr>
          <w:sz w:val="28"/>
          <w:szCs w:val="28"/>
        </w:rPr>
        <w:t xml:space="preserve">тема тесной взаимосвязи творчества  и жизни раскрывается через живописно-метафорические  образы   </w:t>
      </w:r>
      <w:r w:rsidRPr="00971D36">
        <w:rPr>
          <w:b w:val="0"/>
          <w:sz w:val="28"/>
          <w:szCs w:val="28"/>
        </w:rPr>
        <w:t xml:space="preserve"> – 20 б.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-Если в анализе стихотворения не только  отмечено, что   </w:t>
      </w:r>
      <w:r w:rsidRPr="00971D36">
        <w:rPr>
          <w:sz w:val="28"/>
          <w:szCs w:val="28"/>
        </w:rPr>
        <w:t xml:space="preserve">тема тесной взаимосвязи творчества  и жизни раскрывается через живописно-метафорические  образы, но и показано, как эта тема раскрывается на </w:t>
      </w:r>
      <w:r w:rsidRPr="00971D36">
        <w:rPr>
          <w:sz w:val="28"/>
          <w:szCs w:val="28"/>
        </w:rPr>
        <w:lastRenderedPageBreak/>
        <w:t>композиционном уровне</w:t>
      </w:r>
      <w:r w:rsidRPr="00971D36">
        <w:rPr>
          <w:b w:val="0"/>
          <w:sz w:val="28"/>
          <w:szCs w:val="28"/>
        </w:rPr>
        <w:t xml:space="preserve">          – 40 баллов.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-Если при анализе стихотворения отмечено не только вышеперечисленное, но показано, что все это является отражениям романтического мироощущения – 60 баллов.</w:t>
      </w:r>
    </w:p>
    <w:p w:rsidR="008E3145" w:rsidRPr="00971D36" w:rsidRDefault="008E3145" w:rsidP="008E31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2. Композиционная стройность работы и её стилистическая однородность. Точность формулировок, уместность цитат и отсылок к тексту. Максимально 30 баллов. Шкала оценок: 0 – 10 – 20 – 30.</w:t>
      </w:r>
    </w:p>
    <w:p w:rsidR="008E3145" w:rsidRPr="00971D36" w:rsidRDefault="008E3145" w:rsidP="008E31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10.</w:t>
      </w:r>
    </w:p>
    <w:p w:rsidR="008E3145" w:rsidRPr="00971D36" w:rsidRDefault="008E3145" w:rsidP="008E31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 xml:space="preserve">4. Общая языковая и речевая грамотность (отсутствие языковых, речевых, грамматических ошибок). Примечание 1: сплошная проверка работы по привычным школьным критериям грамотности с полным подсчетом ошибок не предусматривается. 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трех ошибок на страницу текста), работа </w:t>
      </w:r>
      <w:proofErr w:type="gramStart"/>
      <w:r w:rsidRPr="00971D36">
        <w:rPr>
          <w:rFonts w:ascii="Times New Roman" w:hAnsi="Times New Roman" w:cs="Times New Roman"/>
          <w:sz w:val="28"/>
          <w:szCs w:val="28"/>
        </w:rPr>
        <w:t xml:space="preserve">по этому </w:t>
      </w:r>
      <w:proofErr w:type="gramEnd"/>
      <w:r w:rsidRPr="00971D36">
        <w:rPr>
          <w:rFonts w:ascii="Times New Roman" w:hAnsi="Times New Roman" w:cs="Times New Roman"/>
          <w:sz w:val="28"/>
          <w:szCs w:val="28"/>
        </w:rPr>
        <w:t>критерии получает ноль баллов. Максимально 10 баллов. Шкала оценок: 0 – 3 – 7 – 10.</w:t>
      </w:r>
    </w:p>
    <w:p w:rsidR="008E3145" w:rsidRPr="00971D36" w:rsidRDefault="008E3145" w:rsidP="008E31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5. Учет историко-литературного контекста, литературная эрудиция, отсутствие фактических ошибок. Максимально 5 баллов. Шкала оценок: 0 – 3 – 7 – 10.</w:t>
      </w:r>
    </w:p>
    <w:p w:rsidR="008E3145" w:rsidRPr="00971D36" w:rsidRDefault="008E3145" w:rsidP="008E31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Итого: максимальный балл – 120.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left"/>
        <w:rPr>
          <w:b w:val="0"/>
          <w:sz w:val="28"/>
          <w:szCs w:val="28"/>
        </w:rPr>
      </w:pP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sz w:val="28"/>
          <w:szCs w:val="28"/>
        </w:rPr>
      </w:pPr>
      <w:r w:rsidRPr="00971D36">
        <w:rPr>
          <w:sz w:val="28"/>
          <w:szCs w:val="28"/>
        </w:rPr>
        <w:t>Задание 2.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 За использование терминов кино, понимание его специфики, за понимание отличия киноэкранизации от</w:t>
      </w:r>
      <w:r w:rsidR="00A57906">
        <w:rPr>
          <w:b w:val="0"/>
          <w:sz w:val="28"/>
          <w:szCs w:val="28"/>
        </w:rPr>
        <w:t xml:space="preserve"> театральной постановки – до 10 </w:t>
      </w:r>
      <w:bookmarkStart w:id="0" w:name="_GoBack"/>
      <w:bookmarkEnd w:id="0"/>
      <w:r w:rsidRPr="00971D36">
        <w:rPr>
          <w:b w:val="0"/>
          <w:sz w:val="28"/>
          <w:szCs w:val="28"/>
        </w:rPr>
        <w:t>баллов.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За предложенные интересные операторские и режиссерские решения, не нарушающие при этом основного содержания пьесы, </w:t>
      </w:r>
      <w:r w:rsidR="00A57906">
        <w:rPr>
          <w:b w:val="0"/>
          <w:sz w:val="28"/>
          <w:szCs w:val="28"/>
        </w:rPr>
        <w:t>–</w:t>
      </w:r>
      <w:r w:rsidRPr="00971D36">
        <w:rPr>
          <w:b w:val="0"/>
          <w:sz w:val="28"/>
          <w:szCs w:val="28"/>
        </w:rPr>
        <w:t xml:space="preserve"> до 10 баллов.</w:t>
      </w:r>
    </w:p>
    <w:p w:rsidR="008E3145" w:rsidRPr="00971D36" w:rsidRDefault="008E3145" w:rsidP="008E3145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За рассуждения о том, насколько актуальна «Гроза» в наше время и т.д., объясняющие выбор режиссером пьесы для экранизации, </w:t>
      </w:r>
      <w:r w:rsidR="00A57906">
        <w:rPr>
          <w:b w:val="0"/>
          <w:sz w:val="28"/>
          <w:szCs w:val="28"/>
        </w:rPr>
        <w:t>–</w:t>
      </w:r>
      <w:r w:rsidRPr="00971D36">
        <w:rPr>
          <w:b w:val="0"/>
          <w:sz w:val="28"/>
          <w:szCs w:val="28"/>
        </w:rPr>
        <w:t xml:space="preserve"> до 10 баллов.</w:t>
      </w:r>
    </w:p>
    <w:p w:rsidR="008E3145" w:rsidRPr="00971D36" w:rsidRDefault="00A57906" w:rsidP="00A57906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Общее число баллов –</w:t>
      </w:r>
      <w:r w:rsidR="008E3145" w:rsidRPr="00971D36">
        <w:rPr>
          <w:b w:val="0"/>
          <w:sz w:val="28"/>
          <w:szCs w:val="28"/>
        </w:rPr>
        <w:t xml:space="preserve"> 30.</w:t>
      </w:r>
    </w:p>
    <w:p w:rsidR="00C606C4" w:rsidRDefault="00C606C4"/>
    <w:sectPr w:rsidR="00C6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83147F"/>
    <w:multiLevelType w:val="hybridMultilevel"/>
    <w:tmpl w:val="C2BC5B8C"/>
    <w:lvl w:ilvl="0" w:tplc="4D6ED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145"/>
    <w:rsid w:val="000111BB"/>
    <w:rsid w:val="0003696F"/>
    <w:rsid w:val="00040A5E"/>
    <w:rsid w:val="0004553B"/>
    <w:rsid w:val="0009053B"/>
    <w:rsid w:val="000928B5"/>
    <w:rsid w:val="00096104"/>
    <w:rsid w:val="000A0781"/>
    <w:rsid w:val="000A6812"/>
    <w:rsid w:val="000B5560"/>
    <w:rsid w:val="000B5E11"/>
    <w:rsid w:val="000C3C89"/>
    <w:rsid w:val="000F6036"/>
    <w:rsid w:val="001054A0"/>
    <w:rsid w:val="0011451A"/>
    <w:rsid w:val="0013139C"/>
    <w:rsid w:val="00145259"/>
    <w:rsid w:val="00150961"/>
    <w:rsid w:val="00161DCB"/>
    <w:rsid w:val="00167155"/>
    <w:rsid w:val="001727F0"/>
    <w:rsid w:val="0017606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E21B0"/>
    <w:rsid w:val="002E2F5B"/>
    <w:rsid w:val="002E356E"/>
    <w:rsid w:val="002E7F3C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7A0A"/>
    <w:rsid w:val="00391E98"/>
    <w:rsid w:val="00393990"/>
    <w:rsid w:val="003A6BC8"/>
    <w:rsid w:val="003B4379"/>
    <w:rsid w:val="003B720C"/>
    <w:rsid w:val="003C6151"/>
    <w:rsid w:val="003D1B4E"/>
    <w:rsid w:val="003D4870"/>
    <w:rsid w:val="003E2E03"/>
    <w:rsid w:val="004036B0"/>
    <w:rsid w:val="00412C73"/>
    <w:rsid w:val="004204A9"/>
    <w:rsid w:val="00422C39"/>
    <w:rsid w:val="00434E10"/>
    <w:rsid w:val="004520A8"/>
    <w:rsid w:val="00464486"/>
    <w:rsid w:val="00466348"/>
    <w:rsid w:val="004719C9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B70E1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72AC"/>
    <w:rsid w:val="0071786A"/>
    <w:rsid w:val="0075767B"/>
    <w:rsid w:val="007660EA"/>
    <w:rsid w:val="007952DF"/>
    <w:rsid w:val="007A3C70"/>
    <w:rsid w:val="007A68DF"/>
    <w:rsid w:val="007C1878"/>
    <w:rsid w:val="007C4CED"/>
    <w:rsid w:val="007D7ED2"/>
    <w:rsid w:val="007E0375"/>
    <w:rsid w:val="007E1DC0"/>
    <w:rsid w:val="007E5AC0"/>
    <w:rsid w:val="007F1F60"/>
    <w:rsid w:val="0080174D"/>
    <w:rsid w:val="008066A9"/>
    <w:rsid w:val="00814884"/>
    <w:rsid w:val="0081498B"/>
    <w:rsid w:val="00820FEC"/>
    <w:rsid w:val="0082211E"/>
    <w:rsid w:val="008415BE"/>
    <w:rsid w:val="008448DD"/>
    <w:rsid w:val="0084527B"/>
    <w:rsid w:val="0084647F"/>
    <w:rsid w:val="00860EDE"/>
    <w:rsid w:val="008726D0"/>
    <w:rsid w:val="00872C30"/>
    <w:rsid w:val="0088725F"/>
    <w:rsid w:val="00887EAD"/>
    <w:rsid w:val="008A3A1B"/>
    <w:rsid w:val="008A588A"/>
    <w:rsid w:val="008A715C"/>
    <w:rsid w:val="008B7DA9"/>
    <w:rsid w:val="008E3145"/>
    <w:rsid w:val="008F0DB3"/>
    <w:rsid w:val="008F71D7"/>
    <w:rsid w:val="00903CD8"/>
    <w:rsid w:val="00925CF4"/>
    <w:rsid w:val="00930831"/>
    <w:rsid w:val="00934584"/>
    <w:rsid w:val="009401EB"/>
    <w:rsid w:val="00947E27"/>
    <w:rsid w:val="009601EF"/>
    <w:rsid w:val="00961845"/>
    <w:rsid w:val="009A410E"/>
    <w:rsid w:val="009A7954"/>
    <w:rsid w:val="009F7FE7"/>
    <w:rsid w:val="00A0746C"/>
    <w:rsid w:val="00A13BD3"/>
    <w:rsid w:val="00A178C4"/>
    <w:rsid w:val="00A25179"/>
    <w:rsid w:val="00A31349"/>
    <w:rsid w:val="00A57906"/>
    <w:rsid w:val="00A94C06"/>
    <w:rsid w:val="00AC0E0A"/>
    <w:rsid w:val="00AC1121"/>
    <w:rsid w:val="00AC73D5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C1224A"/>
    <w:rsid w:val="00C13198"/>
    <w:rsid w:val="00C30F05"/>
    <w:rsid w:val="00C46DE1"/>
    <w:rsid w:val="00C606C4"/>
    <w:rsid w:val="00C7459D"/>
    <w:rsid w:val="00C77CFB"/>
    <w:rsid w:val="00C957BB"/>
    <w:rsid w:val="00CA7105"/>
    <w:rsid w:val="00CC2024"/>
    <w:rsid w:val="00CD1792"/>
    <w:rsid w:val="00CD2520"/>
    <w:rsid w:val="00CE5089"/>
    <w:rsid w:val="00D00E62"/>
    <w:rsid w:val="00D10293"/>
    <w:rsid w:val="00D137EA"/>
    <w:rsid w:val="00D16E2E"/>
    <w:rsid w:val="00D20792"/>
    <w:rsid w:val="00D2581E"/>
    <w:rsid w:val="00D33DA2"/>
    <w:rsid w:val="00D36ED7"/>
    <w:rsid w:val="00D43313"/>
    <w:rsid w:val="00D44903"/>
    <w:rsid w:val="00D54DB8"/>
    <w:rsid w:val="00D6029A"/>
    <w:rsid w:val="00D729B4"/>
    <w:rsid w:val="00D97102"/>
    <w:rsid w:val="00DA5F01"/>
    <w:rsid w:val="00DA75D3"/>
    <w:rsid w:val="00DC248F"/>
    <w:rsid w:val="00DE7DF1"/>
    <w:rsid w:val="00E05109"/>
    <w:rsid w:val="00E10902"/>
    <w:rsid w:val="00E27785"/>
    <w:rsid w:val="00E33A96"/>
    <w:rsid w:val="00E608EF"/>
    <w:rsid w:val="00E65765"/>
    <w:rsid w:val="00E65D05"/>
    <w:rsid w:val="00E73A7A"/>
    <w:rsid w:val="00E8066A"/>
    <w:rsid w:val="00E93941"/>
    <w:rsid w:val="00EA5154"/>
    <w:rsid w:val="00EC016C"/>
    <w:rsid w:val="00EC5122"/>
    <w:rsid w:val="00EC7195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705AD-A26A-4367-9224-39EB37FA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145"/>
  </w:style>
  <w:style w:type="paragraph" w:styleId="2">
    <w:name w:val="heading 2"/>
    <w:basedOn w:val="a"/>
    <w:link w:val="20"/>
    <w:qFormat/>
    <w:rsid w:val="008E314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E31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841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4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User3</cp:lastModifiedBy>
  <cp:revision>4</cp:revision>
  <dcterms:created xsi:type="dcterms:W3CDTF">2016-11-09T14:09:00Z</dcterms:created>
  <dcterms:modified xsi:type="dcterms:W3CDTF">2016-12-06T15:44:00Z</dcterms:modified>
</cp:coreProperties>
</file>